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4F4B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bookmarkStart w:id="0" w:name="_GoBack"/>
      <w:bookmarkEnd w:id="0"/>
      <w:r>
        <w:rPr>
          <w:rFonts w:ascii="Source Sans Pro" w:hAnsi="Source Sans Pro"/>
          <w:color w:val="6D6D6D"/>
          <w:sz w:val="27"/>
          <w:szCs w:val="27"/>
        </w:rPr>
        <w:t xml:space="preserve">Le 16 septembre 1753, vers 13 heures (ou à 14 heures 30 selon d'autres récits), un bruit semblable à celui qui ferait deux ou trois coups de canon se fit entendre dans la province de Bresse. Le bruit était le plus intense autour de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Pont-de-Vesle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. A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Luponnas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>, un sifflement se fait entendre. Le même jour, deux roches noirâtres plantées dans le sol ont été trouvées près de Pin, dont l'une pesait 10 kilogrammes. Jérôme de la Lande a déclaré que le phénomène était lié à un volcan qui se serait créé dans les montagnes du Mâconnais.</w:t>
      </w:r>
    </w:p>
    <w:p w14:paraId="5238DDB7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r>
        <w:rPr>
          <w:rFonts w:ascii="Source Sans Pro" w:hAnsi="Source Sans Pro"/>
          <w:color w:val="6D6D6D"/>
          <w:sz w:val="27"/>
          <w:szCs w:val="27"/>
        </w:rPr>
        <w:t xml:space="preserve">Marie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Bernigat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 a découvert, deux jours après les événements, une grosse pierre, près des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Belloures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, sur la route de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Rettisinges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. Elle ne l'a pas ramassé et c'est donc un jeune garçon, Barthélémy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Cocogne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, qui l'a apporté à Joseph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Curtil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 qui, à son tour, l'a donné le 22 septembre au gardien de Pont-de-Veyle. Le fragment pesait environ 2,7 kg.</w:t>
      </w:r>
    </w:p>
    <w:p w14:paraId="6A9E9DC7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r>
        <w:rPr>
          <w:rFonts w:ascii="Source Sans Pro" w:hAnsi="Source Sans Pro"/>
          <w:color w:val="6D6D6D"/>
          <w:sz w:val="27"/>
          <w:szCs w:val="27"/>
        </w:rPr>
        <w:t>Philibert Robin, du village de Pin, se rend à Saint-Jean-de-Veyle pour les vêpres. Son domestique, Cochet, a entendu l'impact d'un fragment mais n'a rien trouvé. Il y est revenu le lendemain et, avec l'aide de deux agriculteurs, a déterré un rocher d'environ 6 kg. Tous trois le portèrent à M. Robin qui, curieux ou craintif, le brisa en morceaux pour en observer l'aspect intérieur.</w:t>
      </w:r>
    </w:p>
    <w:p w14:paraId="6217D580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r>
        <w:rPr>
          <w:rFonts w:ascii="Source Sans Pro" w:hAnsi="Source Sans Pro"/>
          <w:color w:val="6D6D6D"/>
          <w:sz w:val="27"/>
          <w:szCs w:val="27"/>
        </w:rPr>
        <w:t xml:space="preserve">Le meunier de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Vavre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, M.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Ronjon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, se rendait aux vêpres à Vonnas. Il entendit aussi les détonations, les sifflements puis la chute d'une masse de l'autre côté du fleuve au lieu-dit Les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Granes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-Terres, près de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Luponnas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. Il rapporta à la maison la pierre d'environ 3 kg ; la météorite a été brisée et les morceaux ont été partagés avec tous ceux qui accompagnaient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Ronjon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>.</w:t>
      </w:r>
    </w:p>
    <w:p w14:paraId="47667328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r>
        <w:rPr>
          <w:rFonts w:ascii="Source Sans Pro" w:hAnsi="Source Sans Pro"/>
          <w:color w:val="6D6D6D"/>
          <w:sz w:val="27"/>
          <w:szCs w:val="27"/>
        </w:rPr>
        <w:t xml:space="preserve">Un fragment a également été trouvé près du village de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Bez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>.</w:t>
      </w:r>
    </w:p>
    <w:p w14:paraId="405C8F56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r>
        <w:rPr>
          <w:rFonts w:ascii="Source Sans Pro" w:hAnsi="Source Sans Pro"/>
          <w:color w:val="6D6D6D"/>
          <w:sz w:val="27"/>
          <w:szCs w:val="27"/>
        </w:rPr>
        <w:t>Le 29 avril 1754, Joseph Verdet, habitant Bagne, trouva</w:t>
      </w:r>
      <w:r>
        <w:rPr>
          <w:rFonts w:ascii="Source Sans Pro" w:hAnsi="Source Sans Pro"/>
          <w:color w:val="6D6D6D"/>
          <w:sz w:val="27"/>
          <w:szCs w:val="27"/>
        </w:rPr>
        <w:br/>
        <w:t>« une pierre tordue » dans un fossé, au lieu-dit Les Sablons. Au lieu-dit Champagne, certains ont parlé d'une pierre qui n'a jamais été retrouvée.</w:t>
      </w:r>
    </w:p>
    <w:p w14:paraId="39F3ACDC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r>
        <w:rPr>
          <w:rFonts w:ascii="Source Sans Pro" w:hAnsi="Source Sans Pro"/>
          <w:color w:val="6D6D6D"/>
          <w:sz w:val="27"/>
          <w:szCs w:val="27"/>
        </w:rPr>
        <w:t xml:space="preserve">Enfin, les pêcheurs qui se trouvaient près de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Luponnas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 ont entendu et vu plusieurs pierres tomber dans les étangs et les marécages autour d'eux.</w:t>
      </w:r>
    </w:p>
    <w:p w14:paraId="543B4CDC" w14:textId="77777777" w:rsidR="00642E23" w:rsidRDefault="00642E23" w:rsidP="00642E23">
      <w:pPr>
        <w:pStyle w:val="NormalWeb"/>
        <w:shd w:val="clear" w:color="auto" w:fill="FFFFFF"/>
        <w:spacing w:before="0" w:beforeAutospacing="0" w:after="340" w:afterAutospacing="0"/>
        <w:rPr>
          <w:rFonts w:ascii="Source Sans Pro" w:hAnsi="Source Sans Pro"/>
          <w:color w:val="6D6D6D"/>
          <w:sz w:val="27"/>
          <w:szCs w:val="27"/>
        </w:rPr>
      </w:pPr>
      <w:r>
        <w:rPr>
          <w:rFonts w:ascii="Source Sans Pro" w:hAnsi="Source Sans Pro"/>
          <w:color w:val="6D6D6D"/>
          <w:sz w:val="27"/>
          <w:szCs w:val="27"/>
        </w:rPr>
        <w:t xml:space="preserve">M. </w:t>
      </w:r>
      <w:proofErr w:type="spellStart"/>
      <w:r>
        <w:rPr>
          <w:rFonts w:ascii="Source Sans Pro" w:hAnsi="Source Sans Pro"/>
          <w:color w:val="6D6D6D"/>
          <w:sz w:val="27"/>
          <w:szCs w:val="27"/>
        </w:rPr>
        <w:t>Lafaveur</w:t>
      </w:r>
      <w:proofErr w:type="spellEnd"/>
      <w:r>
        <w:rPr>
          <w:rFonts w:ascii="Source Sans Pro" w:hAnsi="Source Sans Pro"/>
          <w:color w:val="6D6D6D"/>
          <w:sz w:val="27"/>
          <w:szCs w:val="27"/>
        </w:rPr>
        <w:t xml:space="preserve"> indiquait en 1880, que « Trente villages ont été lapidés ».</w:t>
      </w:r>
    </w:p>
    <w:p w14:paraId="02008511" w14:textId="77777777" w:rsidR="00F5364D" w:rsidRDefault="00F5364D"/>
    <w:sectPr w:rsidR="00F5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23"/>
    <w:rsid w:val="00642E23"/>
    <w:rsid w:val="00792B4C"/>
    <w:rsid w:val="00F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1723"/>
  <w15:chartTrackingRefBased/>
  <w15:docId w15:val="{02AF4FD8-3B63-4329-83BF-E384CC3C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1783</Characters>
  <Application>Microsoft Office Word</Application>
  <DocSecurity>2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capillon</dc:creator>
  <cp:keywords/>
  <dc:description/>
  <cp:lastModifiedBy>Tony capillon</cp:lastModifiedBy>
  <cp:revision>2</cp:revision>
  <dcterms:created xsi:type="dcterms:W3CDTF">2021-06-29T08:38:00Z</dcterms:created>
  <dcterms:modified xsi:type="dcterms:W3CDTF">2021-06-29T08:38:00Z</dcterms:modified>
</cp:coreProperties>
</file>